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rPr>
          <w:sz w:val="26"/>
          <w:szCs w:val="26"/>
        </w:rPr>
      </w:pPr>
    </w:p>
    <w:p>
      <w:pPr>
        <w:spacing w:before="0" w:after="0"/>
        <w:ind w:firstLine="567"/>
        <w:jc w:val="right"/>
        <w:rPr>
          <w:sz w:val="26"/>
          <w:szCs w:val="26"/>
        </w:rPr>
      </w:pPr>
      <w:r>
        <w:rPr>
          <w:rFonts w:ascii="Times New Roman" w:eastAsia="Times New Roman" w:hAnsi="Times New Roman" w:cs="Times New Roman"/>
          <w:sz w:val="26"/>
          <w:szCs w:val="26"/>
        </w:rPr>
        <w:t xml:space="preserve">УИД </w:t>
      </w:r>
      <w:r>
        <w:rPr>
          <w:rFonts w:ascii="Times New Roman" w:eastAsia="Times New Roman" w:hAnsi="Times New Roman" w:cs="Times New Roman"/>
          <w:sz w:val="26"/>
          <w:szCs w:val="26"/>
        </w:rPr>
        <w:t>86MS00</w:t>
      </w:r>
      <w:r>
        <w:rPr>
          <w:rFonts w:ascii="Times New Roman" w:eastAsia="Times New Roman" w:hAnsi="Times New Roman" w:cs="Times New Roman"/>
          <w:sz w:val="26"/>
          <w:szCs w:val="26"/>
        </w:rPr>
        <w:t>23-01-202</w:t>
      </w:r>
      <w:r>
        <w:rPr>
          <w:rFonts w:ascii="Times New Roman" w:eastAsia="Times New Roman" w:hAnsi="Times New Roman" w:cs="Times New Roman"/>
          <w:sz w:val="26"/>
          <w:szCs w:val="26"/>
        </w:rPr>
        <w:t>4</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000823</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89</w:t>
      </w:r>
    </w:p>
    <w:p>
      <w:pPr>
        <w:spacing w:before="0" w:after="0"/>
        <w:ind w:firstLine="567"/>
        <w:jc w:val="right"/>
        <w:rPr>
          <w:sz w:val="26"/>
          <w:szCs w:val="26"/>
        </w:rPr>
      </w:pPr>
    </w:p>
    <w:p>
      <w:pPr>
        <w:spacing w:before="0" w:after="0"/>
        <w:ind w:firstLine="567"/>
        <w:jc w:val="center"/>
        <w:rPr>
          <w:sz w:val="26"/>
          <w:szCs w:val="26"/>
        </w:rPr>
      </w:pPr>
      <w:r>
        <w:rPr>
          <w:rFonts w:ascii="Times New Roman" w:eastAsia="Times New Roman" w:hAnsi="Times New Roman" w:cs="Times New Roman"/>
          <w:sz w:val="26"/>
          <w:szCs w:val="26"/>
        </w:rPr>
        <w:t>ПОСТАНОВЛЕНИЕ</w:t>
      </w:r>
      <w:r>
        <w:rPr>
          <w:rFonts w:ascii="Times New Roman" w:eastAsia="Times New Roman" w:hAnsi="Times New Roman" w:cs="Times New Roman"/>
          <w:sz w:val="26"/>
          <w:szCs w:val="26"/>
        </w:rPr>
        <w:t xml:space="preserve"> № 5-</w:t>
      </w:r>
      <w:r>
        <w:rPr>
          <w:rFonts w:ascii="Times New Roman" w:eastAsia="Times New Roman" w:hAnsi="Times New Roman" w:cs="Times New Roman"/>
          <w:sz w:val="26"/>
          <w:szCs w:val="26"/>
        </w:rPr>
        <w:t>203</w:t>
      </w:r>
      <w:r>
        <w:rPr>
          <w:rFonts w:ascii="Times New Roman" w:eastAsia="Times New Roman" w:hAnsi="Times New Roman" w:cs="Times New Roman"/>
          <w:sz w:val="26"/>
          <w:szCs w:val="26"/>
        </w:rPr>
        <w:t>-2301/202</w:t>
      </w:r>
      <w:r>
        <w:rPr>
          <w:rFonts w:ascii="Times New Roman" w:eastAsia="Times New Roman" w:hAnsi="Times New Roman" w:cs="Times New Roman"/>
          <w:sz w:val="26"/>
          <w:szCs w:val="26"/>
        </w:rPr>
        <w:t>4</w:t>
      </w:r>
    </w:p>
    <w:p>
      <w:pPr>
        <w:spacing w:before="0" w:after="0"/>
        <w:jc w:val="center"/>
        <w:rPr>
          <w:sz w:val="26"/>
          <w:szCs w:val="26"/>
        </w:rPr>
      </w:pPr>
      <w:r>
        <w:rPr>
          <w:rFonts w:ascii="Times New Roman" w:eastAsia="Times New Roman" w:hAnsi="Times New Roman" w:cs="Times New Roman"/>
          <w:sz w:val="26"/>
          <w:szCs w:val="26"/>
        </w:rPr>
        <w:t>о прекращении производства по делу об административном правонарушении</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25 марта</w:t>
      </w:r>
      <w:r>
        <w:rPr>
          <w:rFonts w:ascii="Times New Roman" w:eastAsia="Times New Roman" w:hAnsi="Times New Roman" w:cs="Times New Roman"/>
          <w:sz w:val="26"/>
          <w:szCs w:val="26"/>
        </w:rPr>
        <w:t xml:space="preserve"> 2024</w:t>
      </w:r>
      <w:r>
        <w:rPr>
          <w:rFonts w:ascii="Times New Roman" w:eastAsia="Times New Roman" w:hAnsi="Times New Roman" w:cs="Times New Roman"/>
          <w:sz w:val="26"/>
          <w:szCs w:val="26"/>
        </w:rPr>
        <w:t xml:space="preserve"> года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город Покачи</w:t>
      </w:r>
    </w:p>
    <w:p>
      <w:pPr>
        <w:spacing w:before="0" w:after="0"/>
        <w:ind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М</w:t>
      </w:r>
      <w:r>
        <w:rPr>
          <w:rFonts w:ascii="Times New Roman" w:eastAsia="Times New Roman" w:hAnsi="Times New Roman" w:cs="Times New Roman"/>
          <w:sz w:val="26"/>
          <w:szCs w:val="26"/>
        </w:rPr>
        <w:t xml:space="preserve">ировой судья судебного участка № </w:t>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 Нижневартовского судебного района Ханты-Мансийского автономного округа – Югры </w:t>
      </w:r>
      <w:r>
        <w:rPr>
          <w:rFonts w:ascii="Times New Roman" w:eastAsia="Times New Roman" w:hAnsi="Times New Roman" w:cs="Times New Roman"/>
          <w:sz w:val="26"/>
          <w:szCs w:val="26"/>
        </w:rPr>
        <w:t>Янбаева Г.Х.</w:t>
      </w:r>
      <w:r>
        <w:rPr>
          <w:rFonts w:ascii="Times New Roman" w:eastAsia="Times New Roman" w:hAnsi="Times New Roman" w:cs="Times New Roman"/>
          <w:sz w:val="26"/>
          <w:szCs w:val="26"/>
        </w:rPr>
        <w:t xml:space="preserve"> (ХМАО - Югра, г. Покачи, пер. Майский, дом № 2),</w:t>
      </w:r>
    </w:p>
    <w:p>
      <w:pPr>
        <w:spacing w:before="0" w:after="0"/>
        <w:ind w:firstLine="708"/>
        <w:jc w:val="both"/>
        <w:rPr>
          <w:sz w:val="26"/>
          <w:szCs w:val="26"/>
        </w:rPr>
      </w:pPr>
      <w:r>
        <w:rPr>
          <w:rFonts w:ascii="Times New Roman" w:eastAsia="Times New Roman" w:hAnsi="Times New Roman" w:cs="Times New Roman"/>
          <w:sz w:val="26"/>
          <w:szCs w:val="26"/>
        </w:rPr>
        <w:t>без</w:t>
      </w:r>
      <w:r>
        <w:rPr>
          <w:rFonts w:ascii="Times New Roman" w:eastAsia="Times New Roman" w:hAnsi="Times New Roman" w:cs="Times New Roman"/>
          <w:sz w:val="26"/>
          <w:szCs w:val="26"/>
        </w:rPr>
        <w:t xml:space="preserve"> участи</w:t>
      </w:r>
      <w:r>
        <w:rPr>
          <w:rFonts w:ascii="Times New Roman" w:eastAsia="Times New Roman" w:hAnsi="Times New Roman" w:cs="Times New Roman"/>
          <w:sz w:val="26"/>
          <w:szCs w:val="26"/>
        </w:rPr>
        <w:t>я</w:t>
      </w:r>
      <w:r>
        <w:rPr>
          <w:rFonts w:ascii="Times New Roman" w:eastAsia="Times New Roman" w:hAnsi="Times New Roman" w:cs="Times New Roman"/>
          <w:sz w:val="26"/>
          <w:szCs w:val="26"/>
        </w:rPr>
        <w:t xml:space="preserve"> лица, привлекаемого к административной ответственности </w:t>
      </w:r>
      <w:r>
        <w:rPr>
          <w:rFonts w:ascii="Times New Roman" w:eastAsia="Times New Roman" w:hAnsi="Times New Roman" w:cs="Times New Roman"/>
          <w:sz w:val="26"/>
          <w:szCs w:val="26"/>
        </w:rPr>
        <w:t>Мамедовой В.Ф.</w:t>
      </w:r>
      <w:r>
        <w:rPr>
          <w:rFonts w:ascii="Times New Roman" w:eastAsia="Times New Roman" w:hAnsi="Times New Roman" w:cs="Times New Roman"/>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рассмотрев в открытом судебном заседании дело об административном правонарушении в отношении гр-</w:t>
      </w:r>
      <w:r>
        <w:rPr>
          <w:rFonts w:ascii="Times New Roman" w:eastAsia="Times New Roman" w:hAnsi="Times New Roman" w:cs="Times New Roman"/>
          <w:sz w:val="26"/>
          <w:szCs w:val="26"/>
        </w:rPr>
        <w:t>ки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Мамедовой Венеры Фатиховны</w:t>
      </w:r>
      <w:r>
        <w:rPr>
          <w:rFonts w:ascii="Times New Roman" w:eastAsia="Times New Roman" w:hAnsi="Times New Roman" w:cs="Times New Roman"/>
          <w:sz w:val="26"/>
          <w:szCs w:val="26"/>
        </w:rPr>
        <w:t xml:space="preserve">, </w:t>
      </w:r>
      <w:r>
        <w:rPr>
          <w:rStyle w:val="cat-PassportDatagrp-22rplc-9"/>
          <w:rFonts w:ascii="Times New Roman" w:eastAsia="Times New Roman" w:hAnsi="Times New Roman" w:cs="Times New Roman"/>
          <w:sz w:val="26"/>
          <w:szCs w:val="26"/>
        </w:rPr>
        <w:t>паспортные данные</w:t>
      </w:r>
      <w:r>
        <w:rPr>
          <w:rFonts w:ascii="Times New Roman" w:eastAsia="Times New Roman" w:hAnsi="Times New Roman" w:cs="Times New Roman"/>
          <w:sz w:val="26"/>
          <w:szCs w:val="26"/>
        </w:rPr>
        <w:t>, граждан</w:t>
      </w:r>
      <w:r>
        <w:rPr>
          <w:rFonts w:ascii="Times New Roman" w:eastAsia="Times New Roman" w:hAnsi="Times New Roman" w:cs="Times New Roman"/>
          <w:sz w:val="26"/>
          <w:szCs w:val="26"/>
        </w:rPr>
        <w:t>ки</w:t>
      </w:r>
      <w:r>
        <w:rPr>
          <w:rFonts w:ascii="Times New Roman" w:eastAsia="Times New Roman" w:hAnsi="Times New Roman" w:cs="Times New Roman"/>
          <w:sz w:val="26"/>
          <w:szCs w:val="26"/>
        </w:rPr>
        <w:t xml:space="preserve"> РФ, </w:t>
      </w:r>
      <w:r>
        <w:rPr>
          <w:rStyle w:val="cat-PassportDatagrp-23rplc-10"/>
          <w:rFonts w:ascii="Times New Roman" w:eastAsia="Times New Roman" w:hAnsi="Times New Roman" w:cs="Times New Roman"/>
          <w:sz w:val="26"/>
          <w:szCs w:val="26"/>
        </w:rPr>
        <w:t>паспортные данные</w:t>
      </w:r>
      <w:r>
        <w:rPr>
          <w:rFonts w:ascii="Times New Roman" w:eastAsia="Times New Roman" w:hAnsi="Times New Roman" w:cs="Times New Roman"/>
          <w:sz w:val="26"/>
          <w:szCs w:val="26"/>
        </w:rPr>
        <w:t>, зарегистрированно</w:t>
      </w:r>
      <w:r>
        <w:rPr>
          <w:rFonts w:ascii="Times New Roman" w:eastAsia="Times New Roman" w:hAnsi="Times New Roman" w:cs="Times New Roman"/>
          <w:sz w:val="26"/>
          <w:szCs w:val="26"/>
        </w:rPr>
        <w:t>й</w:t>
      </w:r>
      <w:r>
        <w:rPr>
          <w:rFonts w:ascii="Times New Roman" w:eastAsia="Times New Roman" w:hAnsi="Times New Roman" w:cs="Times New Roman"/>
          <w:sz w:val="26"/>
          <w:szCs w:val="26"/>
        </w:rPr>
        <w:t xml:space="preserve"> и проживающе</w:t>
      </w:r>
      <w:r>
        <w:rPr>
          <w:rFonts w:ascii="Times New Roman" w:eastAsia="Times New Roman" w:hAnsi="Times New Roman" w:cs="Times New Roman"/>
          <w:sz w:val="26"/>
          <w:szCs w:val="26"/>
        </w:rPr>
        <w:t>й</w:t>
      </w:r>
      <w:r>
        <w:rPr>
          <w:rFonts w:ascii="Times New Roman" w:eastAsia="Times New Roman" w:hAnsi="Times New Roman" w:cs="Times New Roman"/>
          <w:sz w:val="26"/>
          <w:szCs w:val="26"/>
        </w:rPr>
        <w:t xml:space="preserve"> по адресу </w:t>
      </w:r>
      <w:r>
        <w:rPr>
          <w:rStyle w:val="cat-Addressgrp-3rplc-11"/>
          <w:rFonts w:ascii="Times New Roman" w:eastAsia="Times New Roman" w:hAnsi="Times New Roman" w:cs="Times New Roman"/>
          <w:sz w:val="26"/>
          <w:szCs w:val="26"/>
        </w:rPr>
        <w:t>адрес</w:t>
      </w:r>
      <w:r>
        <w:rPr>
          <w:rFonts w:ascii="Times New Roman" w:eastAsia="Times New Roman" w:hAnsi="Times New Roman" w:cs="Times New Roman"/>
          <w:sz w:val="26"/>
          <w:szCs w:val="26"/>
        </w:rPr>
        <w:t xml:space="preserve"> г. Покачи Ханты-Мансийского автономного округа - Югры</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привлекаемого к административной ответственности за совершение административного правонарушения, предусмотренного частью 1 статьей 20.25 Кодекса Российской Федерации об административных правонарушениях (далее по тексту КоАП РФ), ранее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не </w:t>
      </w:r>
      <w:r>
        <w:rPr>
          <w:rFonts w:ascii="Times New Roman" w:eastAsia="Times New Roman" w:hAnsi="Times New Roman" w:cs="Times New Roman"/>
          <w:sz w:val="26"/>
          <w:szCs w:val="26"/>
        </w:rPr>
        <w:t>привлекавше</w:t>
      </w:r>
      <w:r>
        <w:rPr>
          <w:rFonts w:ascii="Times New Roman" w:eastAsia="Times New Roman" w:hAnsi="Times New Roman" w:cs="Times New Roman"/>
          <w:sz w:val="26"/>
          <w:szCs w:val="26"/>
        </w:rPr>
        <w:t>й</w:t>
      </w:r>
      <w:r>
        <w:rPr>
          <w:rFonts w:ascii="Times New Roman" w:eastAsia="Times New Roman" w:hAnsi="Times New Roman" w:cs="Times New Roman"/>
          <w:sz w:val="26"/>
          <w:szCs w:val="26"/>
        </w:rPr>
        <w:t>ся к административной ответственности за совершение однородных правонарушений,</w:t>
      </w:r>
    </w:p>
    <w:p>
      <w:pPr>
        <w:spacing w:before="0" w:after="0"/>
        <w:ind w:firstLine="708"/>
        <w:jc w:val="both"/>
        <w:rPr>
          <w:sz w:val="26"/>
          <w:szCs w:val="26"/>
        </w:rPr>
      </w:pPr>
    </w:p>
    <w:p>
      <w:pPr>
        <w:spacing w:before="0" w:after="0"/>
        <w:ind w:firstLine="709"/>
        <w:jc w:val="center"/>
        <w:rPr>
          <w:sz w:val="26"/>
          <w:szCs w:val="26"/>
        </w:rPr>
      </w:pPr>
      <w:r>
        <w:rPr>
          <w:rFonts w:ascii="Times New Roman" w:eastAsia="Times New Roman" w:hAnsi="Times New Roman" w:cs="Times New Roman"/>
          <w:sz w:val="26"/>
          <w:szCs w:val="26"/>
        </w:rPr>
        <w:t>УСТАНОВИЛ:</w:t>
      </w:r>
    </w:p>
    <w:p>
      <w:pPr>
        <w:spacing w:before="0" w:after="0"/>
        <w:ind w:firstLine="709"/>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Мамедова В.Ф.</w:t>
      </w:r>
      <w:r>
        <w:rPr>
          <w:rFonts w:ascii="Times New Roman" w:eastAsia="Times New Roman" w:hAnsi="Times New Roman" w:cs="Times New Roman"/>
          <w:sz w:val="26"/>
          <w:szCs w:val="26"/>
        </w:rPr>
        <w:t xml:space="preserve"> 02 декабря</w:t>
      </w:r>
      <w:r>
        <w:rPr>
          <w:rFonts w:ascii="Times New Roman" w:eastAsia="Times New Roman" w:hAnsi="Times New Roman" w:cs="Times New Roman"/>
          <w:sz w:val="26"/>
          <w:szCs w:val="26"/>
        </w:rPr>
        <w:t xml:space="preserve"> 202</w:t>
      </w:r>
      <w:r>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года в 00 час. 0</w:t>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 мин. по адресу</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ХМАО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Style w:val="cat-Addressgrp-6rplc-17"/>
          <w:rFonts w:ascii="Times New Roman" w:eastAsia="Times New Roman" w:hAnsi="Times New Roman" w:cs="Times New Roman"/>
          <w:sz w:val="26"/>
          <w:szCs w:val="26"/>
        </w:rPr>
        <w:t>адрес</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будучи привлеченн</w:t>
      </w:r>
      <w:r>
        <w:rPr>
          <w:rFonts w:ascii="Times New Roman" w:eastAsia="Times New Roman" w:hAnsi="Times New Roman" w:cs="Times New Roman"/>
          <w:sz w:val="26"/>
          <w:szCs w:val="26"/>
        </w:rPr>
        <w:t>ой</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20 сентября</w:t>
      </w:r>
      <w:r>
        <w:rPr>
          <w:rFonts w:ascii="Times New Roman" w:eastAsia="Times New Roman" w:hAnsi="Times New Roman" w:cs="Times New Roman"/>
          <w:sz w:val="26"/>
          <w:szCs w:val="26"/>
        </w:rPr>
        <w:t xml:space="preserve"> 2023</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года к административной ответственности по </w:t>
      </w:r>
      <w:r>
        <w:rPr>
          <w:rFonts w:ascii="Times New Roman" w:eastAsia="Times New Roman" w:hAnsi="Times New Roman" w:cs="Times New Roman"/>
          <w:sz w:val="26"/>
          <w:szCs w:val="26"/>
        </w:rPr>
        <w:t xml:space="preserve">ч. </w:t>
      </w:r>
      <w:r>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ст. </w:t>
      </w:r>
      <w:r>
        <w:rPr>
          <w:rFonts w:ascii="Times New Roman" w:eastAsia="Times New Roman" w:hAnsi="Times New Roman" w:cs="Times New Roman"/>
          <w:sz w:val="26"/>
          <w:szCs w:val="26"/>
        </w:rPr>
        <w:t>12.</w:t>
      </w:r>
      <w:r>
        <w:rPr>
          <w:rFonts w:ascii="Times New Roman" w:eastAsia="Times New Roman" w:hAnsi="Times New Roman" w:cs="Times New Roman"/>
          <w:sz w:val="26"/>
          <w:szCs w:val="26"/>
        </w:rPr>
        <w:t>9</w:t>
      </w:r>
      <w:r>
        <w:rPr>
          <w:rFonts w:ascii="Times New Roman" w:eastAsia="Times New Roman" w:hAnsi="Times New Roman" w:cs="Times New Roman"/>
          <w:sz w:val="26"/>
          <w:szCs w:val="26"/>
        </w:rPr>
        <w:t xml:space="preserve"> КоАП РФ к административному наказанию в виде штрафа в размере </w:t>
      </w:r>
      <w:r>
        <w:rPr>
          <w:rFonts w:ascii="Times New Roman" w:eastAsia="Times New Roman" w:hAnsi="Times New Roman" w:cs="Times New Roman"/>
          <w:sz w:val="26"/>
          <w:szCs w:val="26"/>
        </w:rPr>
        <w:t>500</w:t>
      </w:r>
      <w:r>
        <w:rPr>
          <w:rFonts w:ascii="Times New Roman" w:eastAsia="Times New Roman" w:hAnsi="Times New Roman" w:cs="Times New Roman"/>
          <w:sz w:val="26"/>
          <w:szCs w:val="26"/>
        </w:rPr>
        <w:t xml:space="preserve"> рублей, наложенного на н</w:t>
      </w:r>
      <w:r>
        <w:rPr>
          <w:rFonts w:ascii="Times New Roman" w:eastAsia="Times New Roman" w:hAnsi="Times New Roman" w:cs="Times New Roman"/>
          <w:sz w:val="26"/>
          <w:szCs w:val="26"/>
        </w:rPr>
        <w:t>её</w:t>
      </w:r>
      <w:r>
        <w:rPr>
          <w:rFonts w:ascii="Times New Roman" w:eastAsia="Times New Roman" w:hAnsi="Times New Roman" w:cs="Times New Roman"/>
          <w:sz w:val="26"/>
          <w:szCs w:val="26"/>
        </w:rPr>
        <w:t xml:space="preserve"> постановлением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18810586230</w:t>
      </w:r>
      <w:r>
        <w:rPr>
          <w:rFonts w:ascii="Times New Roman" w:eastAsia="Times New Roman" w:hAnsi="Times New Roman" w:cs="Times New Roman"/>
          <w:sz w:val="26"/>
          <w:szCs w:val="26"/>
        </w:rPr>
        <w:t>920061644</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не уплатил</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штраф </w:t>
      </w:r>
      <w:r>
        <w:rPr>
          <w:rFonts w:ascii="Times New Roman" w:eastAsia="Times New Roman" w:hAnsi="Times New Roman" w:cs="Times New Roman"/>
          <w:sz w:val="26"/>
          <w:szCs w:val="26"/>
        </w:rPr>
        <w:t>в предусмотренный ст. 32.2 КоАП РФ шестидесятидневный срок со дня вступления постановления о наложении административного штрафа в законную силу, то есть в е</w:t>
      </w:r>
      <w:r>
        <w:rPr>
          <w:rFonts w:ascii="Times New Roman" w:eastAsia="Times New Roman" w:hAnsi="Times New Roman" w:cs="Times New Roman"/>
          <w:sz w:val="26"/>
          <w:szCs w:val="26"/>
        </w:rPr>
        <w:t>ё</w:t>
      </w:r>
      <w:r>
        <w:rPr>
          <w:rFonts w:ascii="Times New Roman" w:eastAsia="Times New Roman" w:hAnsi="Times New Roman" w:cs="Times New Roman"/>
          <w:sz w:val="26"/>
          <w:szCs w:val="26"/>
        </w:rPr>
        <w:t xml:space="preserve"> действиях усматривается состав административного правонарушения, предусмотренного ч. 1 ст. 20.25 КоАП РФ.</w:t>
      </w:r>
    </w:p>
    <w:p>
      <w:pPr>
        <w:spacing w:before="0" w:after="0"/>
        <w:ind w:firstLine="709"/>
        <w:jc w:val="both"/>
        <w:rPr>
          <w:sz w:val="26"/>
          <w:szCs w:val="26"/>
        </w:rPr>
      </w:pPr>
      <w:r>
        <w:rPr>
          <w:rFonts w:ascii="Times New Roman" w:eastAsia="Times New Roman" w:hAnsi="Times New Roman" w:cs="Times New Roman"/>
          <w:sz w:val="26"/>
          <w:szCs w:val="26"/>
        </w:rPr>
        <w:t xml:space="preserve">Мамедова В.Ф. </w:t>
      </w:r>
      <w:r>
        <w:rPr>
          <w:rFonts w:ascii="Times New Roman" w:eastAsia="Times New Roman" w:hAnsi="Times New Roman" w:cs="Times New Roman"/>
          <w:sz w:val="26"/>
          <w:szCs w:val="26"/>
        </w:rPr>
        <w:t>в судебное заседание не явил</w:t>
      </w:r>
      <w:r>
        <w:rPr>
          <w:rFonts w:ascii="Times New Roman" w:eastAsia="Times New Roman" w:hAnsi="Times New Roman" w:cs="Times New Roman"/>
          <w:sz w:val="26"/>
          <w:szCs w:val="26"/>
        </w:rPr>
        <w:t>ась</w:t>
      </w:r>
      <w:r>
        <w:rPr>
          <w:rFonts w:ascii="Times New Roman" w:eastAsia="Times New Roman" w:hAnsi="Times New Roman" w:cs="Times New Roman"/>
          <w:sz w:val="26"/>
          <w:szCs w:val="26"/>
        </w:rPr>
        <w:t>, извещ</w:t>
      </w:r>
      <w:r>
        <w:rPr>
          <w:rFonts w:ascii="Times New Roman" w:eastAsia="Times New Roman" w:hAnsi="Times New Roman" w:cs="Times New Roman"/>
          <w:sz w:val="26"/>
          <w:szCs w:val="26"/>
        </w:rPr>
        <w:t>ена</w:t>
      </w:r>
      <w:r>
        <w:rPr>
          <w:rFonts w:ascii="Times New Roman" w:eastAsia="Times New Roman" w:hAnsi="Times New Roman" w:cs="Times New Roman"/>
          <w:sz w:val="26"/>
          <w:szCs w:val="26"/>
        </w:rPr>
        <w:t xml:space="preserve"> надлежащем образом о времени и месте рассмотрения дела об административном правонарушении, ходатайство об отложении судебного заседания не заявлял</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На основании ч. 2 ст. 25.1 КоАП РФ, дело рассмотрено в отсутствие лица, привлекаемого к административной ответственности. </w:t>
      </w:r>
    </w:p>
    <w:p>
      <w:pPr>
        <w:spacing w:before="0" w:after="0"/>
        <w:ind w:firstLine="709"/>
        <w:jc w:val="both"/>
        <w:rPr>
          <w:sz w:val="26"/>
          <w:szCs w:val="26"/>
        </w:rPr>
      </w:pPr>
      <w:r>
        <w:rPr>
          <w:rFonts w:ascii="Times New Roman" w:eastAsia="Times New Roman" w:hAnsi="Times New Roman" w:cs="Times New Roman"/>
          <w:sz w:val="26"/>
          <w:szCs w:val="26"/>
        </w:rPr>
        <w:t xml:space="preserve">Виновность </w:t>
      </w:r>
      <w:r>
        <w:rPr>
          <w:rFonts w:ascii="Times New Roman" w:eastAsia="Times New Roman" w:hAnsi="Times New Roman" w:cs="Times New Roman"/>
          <w:sz w:val="26"/>
          <w:szCs w:val="26"/>
        </w:rPr>
        <w:t xml:space="preserve">Мамедовой В.Ф. </w:t>
      </w:r>
      <w:r>
        <w:rPr>
          <w:rFonts w:ascii="Times New Roman" w:eastAsia="Times New Roman" w:hAnsi="Times New Roman" w:cs="Times New Roman"/>
          <w:sz w:val="26"/>
          <w:szCs w:val="26"/>
        </w:rPr>
        <w:t>и причастность е</w:t>
      </w:r>
      <w:r>
        <w:rPr>
          <w:rFonts w:ascii="Times New Roman" w:eastAsia="Times New Roman" w:hAnsi="Times New Roman" w:cs="Times New Roman"/>
          <w:sz w:val="26"/>
          <w:szCs w:val="26"/>
        </w:rPr>
        <w:t>ё</w:t>
      </w:r>
      <w:r>
        <w:rPr>
          <w:rFonts w:ascii="Times New Roman" w:eastAsia="Times New Roman" w:hAnsi="Times New Roman" w:cs="Times New Roman"/>
          <w:sz w:val="26"/>
          <w:szCs w:val="26"/>
        </w:rPr>
        <w:t xml:space="preserve"> к совершению правонарушения в полном объёме подтверждается совокупностью представленных материалов:</w:t>
      </w:r>
    </w:p>
    <w:p>
      <w:pPr>
        <w:spacing w:before="0" w:after="0"/>
        <w:ind w:firstLine="709"/>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протоколом об </w:t>
      </w:r>
      <w:r>
        <w:rPr>
          <w:rFonts w:ascii="Times New Roman" w:eastAsia="Times New Roman" w:hAnsi="Times New Roman" w:cs="Times New Roman"/>
          <w:sz w:val="26"/>
          <w:szCs w:val="26"/>
        </w:rPr>
        <w:t>административном правонарушении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1881088</w:t>
      </w:r>
      <w:r>
        <w:rPr>
          <w:rFonts w:ascii="Times New Roman" w:eastAsia="Times New Roman" w:hAnsi="Times New Roman" w:cs="Times New Roman"/>
          <w:sz w:val="26"/>
          <w:szCs w:val="26"/>
        </w:rPr>
        <w:t>6240920009516</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от </w:t>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5 </w:t>
      </w:r>
      <w:r>
        <w:rPr>
          <w:rFonts w:ascii="Times New Roman" w:eastAsia="Times New Roman" w:hAnsi="Times New Roman" w:cs="Times New Roman"/>
          <w:sz w:val="26"/>
          <w:szCs w:val="26"/>
        </w:rPr>
        <w:t>февраля 2024</w:t>
      </w:r>
      <w:r>
        <w:rPr>
          <w:rFonts w:ascii="Times New Roman" w:eastAsia="Times New Roman" w:hAnsi="Times New Roman" w:cs="Times New Roman"/>
          <w:sz w:val="26"/>
          <w:szCs w:val="26"/>
        </w:rPr>
        <w:t xml:space="preserve"> года, составленном в соответствии с требованиями ст. ст. 28.2-28.3 КоАП РФ;</w:t>
      </w:r>
    </w:p>
    <w:p>
      <w:pPr>
        <w:spacing w:before="0" w:after="0"/>
        <w:ind w:firstLine="709"/>
        <w:jc w:val="both"/>
        <w:rPr>
          <w:sz w:val="26"/>
          <w:szCs w:val="26"/>
        </w:rPr>
      </w:pPr>
      <w:r>
        <w:rPr>
          <w:rFonts w:ascii="Times New Roman" w:eastAsia="Times New Roman" w:hAnsi="Times New Roman" w:cs="Times New Roman"/>
          <w:sz w:val="26"/>
          <w:szCs w:val="26"/>
        </w:rPr>
        <w:t xml:space="preserve">- копией сведений ГИС ГМП данных ФБД Адмпрактика, согласно которым штраф по постановлению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18810586230920061644 </w:t>
      </w:r>
      <w:r>
        <w:rPr>
          <w:rFonts w:ascii="Times New Roman" w:eastAsia="Times New Roman" w:hAnsi="Times New Roman" w:cs="Times New Roman"/>
          <w:sz w:val="26"/>
          <w:szCs w:val="26"/>
        </w:rPr>
        <w:t xml:space="preserve">от </w:t>
      </w:r>
      <w:r>
        <w:rPr>
          <w:rFonts w:ascii="Times New Roman" w:eastAsia="Times New Roman" w:hAnsi="Times New Roman" w:cs="Times New Roman"/>
          <w:sz w:val="26"/>
          <w:szCs w:val="26"/>
        </w:rPr>
        <w:t>20 сентября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202</w:t>
      </w:r>
      <w:r>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года </w:t>
      </w:r>
      <w:r>
        <w:rPr>
          <w:rFonts w:ascii="Times New Roman" w:eastAsia="Times New Roman" w:hAnsi="Times New Roman" w:cs="Times New Roman"/>
          <w:sz w:val="26"/>
          <w:szCs w:val="26"/>
        </w:rPr>
        <w:t xml:space="preserve">в размере </w:t>
      </w:r>
      <w:r>
        <w:rPr>
          <w:rFonts w:ascii="Times New Roman" w:eastAsia="Times New Roman" w:hAnsi="Times New Roman" w:cs="Times New Roman"/>
          <w:sz w:val="26"/>
          <w:szCs w:val="26"/>
        </w:rPr>
        <w:t>5</w:t>
      </w:r>
      <w:r>
        <w:rPr>
          <w:rFonts w:ascii="Times New Roman" w:eastAsia="Times New Roman" w:hAnsi="Times New Roman" w:cs="Times New Roman"/>
          <w:sz w:val="26"/>
          <w:szCs w:val="26"/>
        </w:rPr>
        <w:t>00</w:t>
      </w:r>
      <w:r>
        <w:rPr>
          <w:rFonts w:ascii="Times New Roman" w:eastAsia="Times New Roman" w:hAnsi="Times New Roman" w:cs="Times New Roman"/>
          <w:sz w:val="26"/>
          <w:szCs w:val="26"/>
        </w:rPr>
        <w:t xml:space="preserve"> рублей </w:t>
      </w:r>
      <w:r>
        <w:rPr>
          <w:rFonts w:ascii="Times New Roman" w:eastAsia="Times New Roman" w:hAnsi="Times New Roman" w:cs="Times New Roman"/>
          <w:sz w:val="26"/>
          <w:szCs w:val="26"/>
        </w:rPr>
        <w:t>оплачен 11 декабря 2023</w:t>
      </w:r>
      <w:r>
        <w:rPr>
          <w:rFonts w:ascii="Times New Roman" w:eastAsia="Times New Roman" w:hAnsi="Times New Roman" w:cs="Times New Roman"/>
          <w:sz w:val="26"/>
          <w:szCs w:val="26"/>
        </w:rPr>
        <w:t xml:space="preserve"> года</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копией постановления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18810586230920061644 от 20 сентября </w:t>
      </w:r>
      <w:r>
        <w:rPr>
          <w:rFonts w:ascii="Times New Roman" w:eastAsia="Times New Roman" w:hAnsi="Times New Roman" w:cs="Times New Roman"/>
          <w:sz w:val="26"/>
          <w:szCs w:val="26"/>
        </w:rPr>
        <w:t xml:space="preserve">2023 года </w:t>
      </w:r>
      <w:r>
        <w:rPr>
          <w:rFonts w:ascii="Times New Roman" w:eastAsia="Times New Roman" w:hAnsi="Times New Roman" w:cs="Times New Roman"/>
          <w:sz w:val="26"/>
          <w:szCs w:val="26"/>
        </w:rPr>
        <w:t xml:space="preserve">по </w:t>
      </w:r>
      <w:r>
        <w:rPr>
          <w:rFonts w:ascii="Times New Roman" w:eastAsia="Times New Roman" w:hAnsi="Times New Roman" w:cs="Times New Roman"/>
          <w:sz w:val="26"/>
          <w:szCs w:val="26"/>
        </w:rPr>
        <w:t xml:space="preserve">ч. </w:t>
      </w:r>
      <w:r>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ст. </w:t>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t>2.</w:t>
      </w:r>
      <w:r>
        <w:rPr>
          <w:rFonts w:ascii="Times New Roman" w:eastAsia="Times New Roman" w:hAnsi="Times New Roman" w:cs="Times New Roman"/>
          <w:sz w:val="26"/>
          <w:szCs w:val="26"/>
        </w:rPr>
        <w:t>9</w:t>
      </w:r>
      <w:r>
        <w:rPr>
          <w:rFonts w:ascii="Times New Roman" w:eastAsia="Times New Roman" w:hAnsi="Times New Roman" w:cs="Times New Roman"/>
          <w:sz w:val="26"/>
          <w:szCs w:val="26"/>
        </w:rPr>
        <w:t xml:space="preserve"> КоАП РФ, которым лицо, привлекаемое к административной ответственности, подвергнуто к административному штрафу в размере </w:t>
      </w:r>
      <w:r>
        <w:rPr>
          <w:rFonts w:ascii="Times New Roman" w:eastAsia="Times New Roman" w:hAnsi="Times New Roman" w:cs="Times New Roman"/>
          <w:sz w:val="26"/>
          <w:szCs w:val="26"/>
        </w:rPr>
        <w:t>5</w:t>
      </w:r>
      <w:r>
        <w:rPr>
          <w:rFonts w:ascii="Times New Roman" w:eastAsia="Times New Roman" w:hAnsi="Times New Roman" w:cs="Times New Roman"/>
          <w:sz w:val="26"/>
          <w:szCs w:val="26"/>
        </w:rPr>
        <w:t>00</w:t>
      </w:r>
      <w:r>
        <w:rPr>
          <w:rFonts w:ascii="Times New Roman" w:eastAsia="Times New Roman" w:hAnsi="Times New Roman" w:cs="Times New Roman"/>
          <w:sz w:val="26"/>
          <w:szCs w:val="26"/>
        </w:rPr>
        <w:t xml:space="preserve"> рублей. Указанное постановление вступило в законную силу </w:t>
      </w:r>
      <w:r>
        <w:rPr>
          <w:rFonts w:ascii="Times New Roman" w:eastAsia="Times New Roman" w:hAnsi="Times New Roman" w:cs="Times New Roman"/>
          <w:sz w:val="26"/>
          <w:szCs w:val="26"/>
        </w:rPr>
        <w:t>02 октября</w:t>
      </w:r>
      <w:r>
        <w:rPr>
          <w:rFonts w:ascii="Times New Roman" w:eastAsia="Times New Roman" w:hAnsi="Times New Roman" w:cs="Times New Roman"/>
          <w:sz w:val="26"/>
          <w:szCs w:val="26"/>
        </w:rPr>
        <w:t xml:space="preserve"> 2023</w:t>
      </w:r>
      <w:r>
        <w:rPr>
          <w:rFonts w:ascii="Times New Roman" w:eastAsia="Times New Roman" w:hAnsi="Times New Roman" w:cs="Times New Roman"/>
          <w:sz w:val="26"/>
          <w:szCs w:val="26"/>
        </w:rPr>
        <w:t xml:space="preserve"> года, т.е. последним днем уплаты штрафа является </w:t>
      </w:r>
      <w:r>
        <w:rPr>
          <w:rFonts w:ascii="Times New Roman" w:eastAsia="Times New Roman" w:hAnsi="Times New Roman" w:cs="Times New Roman"/>
          <w:sz w:val="26"/>
          <w:szCs w:val="26"/>
        </w:rPr>
        <w:t>01 декабря</w:t>
      </w:r>
      <w:r>
        <w:rPr>
          <w:rFonts w:ascii="Times New Roman" w:eastAsia="Times New Roman" w:hAnsi="Times New Roman" w:cs="Times New Roman"/>
          <w:sz w:val="26"/>
          <w:szCs w:val="26"/>
        </w:rPr>
        <w:t xml:space="preserve"> 202</w:t>
      </w:r>
      <w:r>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года.</w:t>
      </w:r>
    </w:p>
    <w:p>
      <w:pPr>
        <w:widowControl w:val="0"/>
        <w:spacing w:before="0" w:after="0"/>
        <w:ind w:right="14" w:firstLine="709"/>
        <w:jc w:val="both"/>
        <w:rPr>
          <w:sz w:val="26"/>
          <w:szCs w:val="26"/>
        </w:rPr>
      </w:pPr>
      <w:r>
        <w:rPr>
          <w:rFonts w:ascii="Times New Roman" w:eastAsia="Times New Roman" w:hAnsi="Times New Roman" w:cs="Times New Roman"/>
          <w:sz w:val="26"/>
          <w:szCs w:val="26"/>
        </w:rPr>
        <w:t>Также в судебном заседании исследованы:</w:t>
      </w:r>
    </w:p>
    <w:p>
      <w:pPr>
        <w:widowControl w:val="0"/>
        <w:spacing w:before="0" w:after="0"/>
        <w:ind w:right="14" w:firstLine="709"/>
        <w:jc w:val="both"/>
        <w:rPr>
          <w:sz w:val="26"/>
          <w:szCs w:val="26"/>
        </w:rPr>
      </w:pPr>
      <w:r>
        <w:rPr>
          <w:rFonts w:ascii="Times New Roman" w:eastAsia="Times New Roman" w:hAnsi="Times New Roman" w:cs="Times New Roman"/>
          <w:sz w:val="26"/>
          <w:szCs w:val="26"/>
        </w:rPr>
        <w:t xml:space="preserve">копия </w:t>
      </w:r>
      <w:r>
        <w:rPr>
          <w:rFonts w:ascii="Times New Roman" w:eastAsia="Times New Roman" w:hAnsi="Times New Roman" w:cs="Times New Roman"/>
          <w:sz w:val="26"/>
          <w:szCs w:val="26"/>
        </w:rPr>
        <w:t xml:space="preserve">карточки учета транспортного средства </w:t>
      </w:r>
      <w:r>
        <w:rPr>
          <w:rFonts w:ascii="Times New Roman" w:eastAsia="Times New Roman" w:hAnsi="Times New Roman" w:cs="Times New Roman"/>
          <w:sz w:val="26"/>
          <w:szCs w:val="26"/>
        </w:rPr>
        <w:t xml:space="preserve">КИА </w:t>
      </w:r>
      <w:r>
        <w:rPr>
          <w:rFonts w:ascii="Times New Roman" w:eastAsia="Times New Roman" w:hAnsi="Times New Roman" w:cs="Times New Roman"/>
          <w:sz w:val="26"/>
          <w:szCs w:val="26"/>
        </w:rPr>
        <w:t>KH</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QUORIS</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Style w:val="cat-CarNumbergrp-26rplc-31"/>
          <w:rFonts w:ascii="Times New Roman" w:eastAsia="Times New Roman" w:hAnsi="Times New Roman" w:cs="Times New Roman"/>
          <w:sz w:val="26"/>
          <w:szCs w:val="26"/>
        </w:rPr>
        <w:t>регистрационный знак ТС</w:t>
      </w:r>
      <w:r>
        <w:rPr>
          <w:rFonts w:ascii="Times New Roman" w:eastAsia="Times New Roman" w:hAnsi="Times New Roman" w:cs="Times New Roman"/>
          <w:sz w:val="26"/>
          <w:szCs w:val="26"/>
        </w:rPr>
        <w:t xml:space="preserve"> на имя </w:t>
      </w:r>
      <w:r>
        <w:rPr>
          <w:rFonts w:ascii="Times New Roman" w:eastAsia="Times New Roman" w:hAnsi="Times New Roman" w:cs="Times New Roman"/>
          <w:sz w:val="26"/>
          <w:szCs w:val="26"/>
        </w:rPr>
        <w:t>Мамедовой В.Ф.;</w:t>
      </w:r>
    </w:p>
    <w:p>
      <w:pPr>
        <w:widowControl w:val="0"/>
        <w:spacing w:before="0" w:after="0"/>
        <w:ind w:right="14" w:firstLine="709"/>
        <w:jc w:val="both"/>
        <w:rPr>
          <w:sz w:val="26"/>
          <w:szCs w:val="26"/>
        </w:rPr>
      </w:pPr>
      <w:r>
        <w:rPr>
          <w:rFonts w:ascii="Times New Roman" w:eastAsia="Times New Roman" w:hAnsi="Times New Roman" w:cs="Times New Roman"/>
          <w:sz w:val="26"/>
          <w:szCs w:val="26"/>
        </w:rPr>
        <w:t>сведения о прохождении почтовых отправлений, извещение, список почтовых отправлений.</w:t>
      </w:r>
    </w:p>
    <w:p>
      <w:pPr>
        <w:widowControl w:val="0"/>
        <w:spacing w:before="0" w:after="0"/>
        <w:ind w:right="14" w:firstLine="709"/>
        <w:jc w:val="both"/>
        <w:rPr>
          <w:sz w:val="26"/>
          <w:szCs w:val="26"/>
        </w:rPr>
      </w:pPr>
      <w:r>
        <w:rPr>
          <w:rFonts w:ascii="Times New Roman" w:eastAsia="Times New Roman" w:hAnsi="Times New Roman" w:cs="Times New Roman"/>
          <w:sz w:val="26"/>
          <w:szCs w:val="26"/>
        </w:rPr>
        <w:t xml:space="preserve">Указанные доказательства оценены мировым судьей в соответствии с правилами ст. 26.11 Кодекса Российской Федерации об административных правонарушениях и признаются допустимыми, достоверными и достаточными для вывода о наличии в действиях </w:t>
      </w:r>
      <w:r>
        <w:rPr>
          <w:rFonts w:ascii="Times New Roman" w:eastAsia="Times New Roman" w:hAnsi="Times New Roman" w:cs="Times New Roman"/>
          <w:sz w:val="26"/>
          <w:szCs w:val="26"/>
        </w:rPr>
        <w:t>Мамедовой В.Ф.</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состава вменяемого административного правонарушения.</w:t>
      </w:r>
    </w:p>
    <w:p>
      <w:pPr>
        <w:spacing w:before="0" w:after="0"/>
        <w:ind w:firstLine="708"/>
        <w:jc w:val="both"/>
        <w:rPr>
          <w:sz w:val="26"/>
          <w:szCs w:val="26"/>
        </w:rPr>
      </w:pPr>
      <w:r>
        <w:rPr>
          <w:rFonts w:ascii="Times New Roman" w:eastAsia="Times New Roman" w:hAnsi="Times New Roman" w:cs="Times New Roman"/>
          <w:sz w:val="26"/>
          <w:szCs w:val="26"/>
        </w:rPr>
        <w:t>В соответствии ч. 1 ст. 32.2 Кодекса Российской Федерации об административных правонарушениях,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 предусмотренных ст. 31.5 Кодекса Российской Федерации об административных правонарушениях.</w:t>
      </w:r>
    </w:p>
    <w:p>
      <w:pPr>
        <w:spacing w:before="0" w:after="0"/>
        <w:ind w:firstLine="709"/>
        <w:jc w:val="both"/>
        <w:rPr>
          <w:sz w:val="26"/>
          <w:szCs w:val="26"/>
        </w:rPr>
      </w:pPr>
      <w:r>
        <w:rPr>
          <w:rFonts w:ascii="Times New Roman" w:eastAsia="Times New Roman" w:hAnsi="Times New Roman" w:cs="Times New Roman"/>
          <w:sz w:val="26"/>
          <w:szCs w:val="26"/>
        </w:rPr>
        <w:t>Представленная в материалы дела выписка из программного обеспечения ГИС ГМП подтверждает</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оплату</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штрафа в размере </w:t>
      </w:r>
      <w:r>
        <w:rPr>
          <w:rFonts w:ascii="Times New Roman" w:eastAsia="Times New Roman" w:hAnsi="Times New Roman" w:cs="Times New Roman"/>
          <w:sz w:val="26"/>
          <w:szCs w:val="26"/>
        </w:rPr>
        <w:t>5</w:t>
      </w:r>
      <w:r>
        <w:rPr>
          <w:rFonts w:ascii="Times New Roman" w:eastAsia="Times New Roman" w:hAnsi="Times New Roman" w:cs="Times New Roman"/>
          <w:sz w:val="26"/>
          <w:szCs w:val="26"/>
        </w:rPr>
        <w:t>00</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рублей</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11 декабря 2023 года</w:t>
      </w:r>
      <w:r>
        <w:rPr>
          <w:rFonts w:ascii="Times New Roman" w:eastAsia="Times New Roman" w:hAnsi="Times New Roman" w:cs="Times New Roman"/>
          <w:sz w:val="26"/>
          <w:szCs w:val="26"/>
        </w:rPr>
        <w:t>.</w:t>
      </w:r>
    </w:p>
    <w:p>
      <w:pPr>
        <w:widowControl w:val="0"/>
        <w:spacing w:before="0" w:after="0"/>
        <w:ind w:right="14" w:firstLine="709"/>
        <w:jc w:val="both"/>
        <w:rPr>
          <w:sz w:val="26"/>
          <w:szCs w:val="26"/>
        </w:rPr>
      </w:pPr>
      <w:r>
        <w:rPr>
          <w:rFonts w:ascii="Times New Roman" w:eastAsia="Times New Roman" w:hAnsi="Times New Roman" w:cs="Times New Roman"/>
          <w:sz w:val="26"/>
          <w:szCs w:val="26"/>
        </w:rPr>
        <w:t xml:space="preserve">Таким образом, бездействие </w:t>
      </w:r>
      <w:r>
        <w:rPr>
          <w:rFonts w:ascii="Times New Roman" w:eastAsia="Times New Roman" w:hAnsi="Times New Roman" w:cs="Times New Roman"/>
          <w:sz w:val="26"/>
          <w:szCs w:val="26"/>
        </w:rPr>
        <w:t xml:space="preserve">Мамедовой В.Ф. </w:t>
      </w:r>
      <w:r>
        <w:rPr>
          <w:rFonts w:ascii="Times New Roman" w:eastAsia="Times New Roman" w:hAnsi="Times New Roman" w:cs="Times New Roman"/>
          <w:sz w:val="26"/>
          <w:szCs w:val="26"/>
        </w:rPr>
        <w:t xml:space="preserve">мировой судья квалифицирует по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ч. 1 ст. 20.25 КоАП РФ - неуплата административного штрафа в срок, предусмотренный КоАП РФ.</w:t>
      </w:r>
    </w:p>
    <w:p>
      <w:pPr>
        <w:widowControl w:val="0"/>
        <w:spacing w:before="0" w:after="0"/>
        <w:ind w:right="14" w:firstLine="709"/>
        <w:jc w:val="both"/>
        <w:rPr>
          <w:sz w:val="26"/>
          <w:szCs w:val="26"/>
        </w:rPr>
      </w:pPr>
      <w:r>
        <w:rPr>
          <w:rFonts w:ascii="Times New Roman" w:eastAsia="Times New Roman" w:hAnsi="Times New Roman" w:cs="Times New Roman"/>
          <w:sz w:val="26"/>
          <w:szCs w:val="26"/>
        </w:rPr>
        <w:t>В соответствии со ст. 2.9 Кодекса РФ об административных правонарушениях,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pPr>
        <w:widowControl w:val="0"/>
        <w:spacing w:before="0" w:after="0"/>
        <w:ind w:right="14" w:firstLine="709"/>
        <w:jc w:val="both"/>
        <w:rPr>
          <w:sz w:val="26"/>
          <w:szCs w:val="26"/>
        </w:rPr>
      </w:pPr>
      <w:r>
        <w:rPr>
          <w:rFonts w:ascii="Times New Roman" w:eastAsia="Times New Roman" w:hAnsi="Times New Roman" w:cs="Times New Roman"/>
          <w:sz w:val="26"/>
          <w:szCs w:val="26"/>
        </w:rPr>
        <w:t>Исходя из разъяснений, данных в абзаце 3 п. 21 Постановления Пленума Верховного Суда Российской Федерации от 24 марта 2005 г. № 5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pPr>
        <w:widowControl w:val="0"/>
        <w:spacing w:before="0" w:after="0"/>
        <w:ind w:right="14" w:firstLine="709"/>
        <w:jc w:val="both"/>
        <w:rPr>
          <w:sz w:val="26"/>
          <w:szCs w:val="26"/>
        </w:rPr>
      </w:pPr>
      <w:r>
        <w:rPr>
          <w:rFonts w:ascii="Times New Roman" w:eastAsia="Times New Roman" w:hAnsi="Times New Roman" w:cs="Times New Roman"/>
          <w:sz w:val="26"/>
          <w:szCs w:val="26"/>
        </w:rPr>
        <w:t>Судом установлено, что уплата административного штрафа Мамедов</w:t>
      </w:r>
      <w:r>
        <w:rPr>
          <w:rFonts w:ascii="Times New Roman" w:eastAsia="Times New Roman" w:hAnsi="Times New Roman" w:cs="Times New Roman"/>
          <w:sz w:val="26"/>
          <w:szCs w:val="26"/>
        </w:rPr>
        <w:t>ой</w:t>
      </w:r>
      <w:r>
        <w:rPr>
          <w:rFonts w:ascii="Times New Roman" w:eastAsia="Times New Roman" w:hAnsi="Times New Roman" w:cs="Times New Roman"/>
          <w:sz w:val="26"/>
          <w:szCs w:val="26"/>
        </w:rPr>
        <w:t xml:space="preserve"> В.Ф. с нарушением срока в </w:t>
      </w:r>
      <w:r>
        <w:rPr>
          <w:rFonts w:ascii="Times New Roman" w:eastAsia="Times New Roman" w:hAnsi="Times New Roman" w:cs="Times New Roman"/>
          <w:sz w:val="26"/>
          <w:szCs w:val="26"/>
        </w:rPr>
        <w:t>девять дней до</w:t>
      </w:r>
      <w:r>
        <w:rPr>
          <w:rFonts w:ascii="Times New Roman" w:eastAsia="Times New Roman" w:hAnsi="Times New Roman" w:cs="Times New Roman"/>
          <w:sz w:val="26"/>
          <w:szCs w:val="26"/>
        </w:rPr>
        <w:t xml:space="preserve"> составления протокола об административном правонарушении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18810886240920009516 от 15 февраля 2024 года, по своей сути, не является злостным уклонением от исполнения административного наказания. </w:t>
      </w:r>
    </w:p>
    <w:p>
      <w:pPr>
        <w:spacing w:before="0" w:after="0"/>
        <w:ind w:firstLine="708"/>
        <w:jc w:val="both"/>
        <w:rPr>
          <w:sz w:val="26"/>
          <w:szCs w:val="26"/>
        </w:rPr>
      </w:pPr>
      <w:r>
        <w:rPr>
          <w:rFonts w:ascii="Times New Roman" w:eastAsia="Times New Roman" w:hAnsi="Times New Roman" w:cs="Times New Roman"/>
          <w:sz w:val="26"/>
          <w:szCs w:val="26"/>
        </w:rPr>
        <w:t>При таких обстоятельствах, учитывая характер совершенного правонарушения и роль лица, привлекаемого к административной ответственности, а также размер вреда и тяжесть наступивших последствий, суд приходит к выводу о том, что они не представляют существенного нарушения охраняемых общественных правоотношений.</w:t>
      </w:r>
    </w:p>
    <w:p>
      <w:pPr>
        <w:spacing w:before="0" w:after="0"/>
        <w:ind w:firstLine="708"/>
        <w:jc w:val="both"/>
        <w:rPr>
          <w:sz w:val="26"/>
          <w:szCs w:val="26"/>
        </w:rPr>
      </w:pPr>
      <w:r>
        <w:rPr>
          <w:rFonts w:ascii="Times New Roman" w:eastAsia="Times New Roman" w:hAnsi="Times New Roman" w:cs="Times New Roman"/>
          <w:sz w:val="26"/>
          <w:szCs w:val="26"/>
        </w:rPr>
        <w:t>Как следует из разъяснений, данных в абзаце 2 п.21 Постановления Пленума Верховного Суда Российской Федерации от 24 марта 2005 г. № 5 «О некоторых вопросах, возникающих у судов при применении Кодекса Российской Федерации об административных правонарушениях», если при рассмотрении дела будет установлена малозначительность совершенного административного правонарушения, судья на основании статьи 2.9 Кодекса РФ об административных правонарушениях вправе освободить виновное лицо от административной ответственности и ограничиться устным замечанием, о чем должно быть указано в постановлении о прекращении производства по делу.</w:t>
      </w:r>
    </w:p>
    <w:p>
      <w:pPr>
        <w:spacing w:before="0" w:after="0"/>
        <w:ind w:firstLine="708"/>
        <w:jc w:val="both"/>
        <w:rPr>
          <w:sz w:val="26"/>
          <w:szCs w:val="26"/>
        </w:rPr>
      </w:pPr>
      <w:r>
        <w:rPr>
          <w:rFonts w:ascii="Times New Roman" w:eastAsia="Times New Roman" w:hAnsi="Times New Roman" w:cs="Times New Roman"/>
          <w:sz w:val="26"/>
          <w:szCs w:val="26"/>
        </w:rPr>
        <w:t>В соответствии с п. 2 ч. 1 ст. 29.9 Кодекса РФ об административных правонарушениях, по результатам рассмотрения дела об административном правонарушении может быть вынесено постановление о прекращении производства по делу об административном правонарушении.</w:t>
      </w:r>
    </w:p>
    <w:p>
      <w:pPr>
        <w:spacing w:before="0" w:after="0"/>
        <w:ind w:firstLine="708"/>
        <w:jc w:val="both"/>
        <w:rPr>
          <w:sz w:val="26"/>
          <w:szCs w:val="26"/>
        </w:rPr>
      </w:pPr>
      <w:r>
        <w:rPr>
          <w:rFonts w:ascii="Times New Roman" w:eastAsia="Times New Roman" w:hAnsi="Times New Roman" w:cs="Times New Roman"/>
          <w:sz w:val="26"/>
          <w:szCs w:val="26"/>
        </w:rPr>
        <w:t>На основании изложенного и руководствуясь ст. 2.9, ст.ст. 29.9-29.10, ч.1 ст.32.2 Кодекса РФ об административных правонарушениях, мировой судья,</w:t>
      </w:r>
    </w:p>
    <w:p>
      <w:pPr>
        <w:spacing w:before="0" w:after="0"/>
        <w:jc w:val="both"/>
        <w:rPr>
          <w:sz w:val="26"/>
          <w:szCs w:val="26"/>
        </w:rPr>
      </w:pPr>
    </w:p>
    <w:p>
      <w:pPr>
        <w:spacing w:before="0" w:after="0"/>
        <w:ind w:firstLine="709"/>
        <w:jc w:val="center"/>
        <w:rPr>
          <w:sz w:val="26"/>
          <w:szCs w:val="26"/>
        </w:rPr>
      </w:pPr>
      <w:r>
        <w:rPr>
          <w:rFonts w:ascii="Times New Roman" w:eastAsia="Times New Roman" w:hAnsi="Times New Roman" w:cs="Times New Roman"/>
          <w:sz w:val="26"/>
          <w:szCs w:val="26"/>
        </w:rPr>
        <w:t>ПОСТАНОВИЛ:</w:t>
      </w:r>
    </w:p>
    <w:p>
      <w:pPr>
        <w:spacing w:before="0" w:after="0"/>
        <w:ind w:firstLine="709"/>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 xml:space="preserve">Производство по делу об административном правонарушении, предусмотренном </w:t>
      </w:r>
      <w:r>
        <w:rPr>
          <w:rFonts w:ascii="Times New Roman" w:eastAsia="Times New Roman" w:hAnsi="Times New Roman" w:cs="Times New Roman"/>
          <w:sz w:val="26"/>
          <w:szCs w:val="26"/>
        </w:rPr>
        <w:t xml:space="preserve">частью 1 статьи 20.25 </w:t>
      </w:r>
      <w:r>
        <w:rPr>
          <w:rFonts w:ascii="Times New Roman" w:eastAsia="Times New Roman" w:hAnsi="Times New Roman" w:cs="Times New Roman"/>
          <w:sz w:val="26"/>
          <w:szCs w:val="26"/>
        </w:rPr>
        <w:t>Кодекса Российской Федерации об административных правонарушениях</w:t>
      </w:r>
      <w:r>
        <w:rPr>
          <w:rFonts w:ascii="Times New Roman" w:eastAsia="Times New Roman" w:hAnsi="Times New Roman" w:cs="Times New Roman"/>
          <w:i/>
          <w:iCs/>
          <w:sz w:val="26"/>
          <w:szCs w:val="26"/>
        </w:rPr>
        <w:t xml:space="preserve"> </w:t>
      </w:r>
      <w:r>
        <w:rPr>
          <w:rFonts w:ascii="Times New Roman" w:eastAsia="Times New Roman" w:hAnsi="Times New Roman" w:cs="Times New Roman"/>
          <w:sz w:val="26"/>
          <w:szCs w:val="26"/>
        </w:rPr>
        <w:t>в отношении Мамедовой Венеры Фатиховны</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прекратить по основанию, предусмотренному </w:t>
      </w:r>
      <w:hyperlink r:id="rId4" w:anchor="/document/12125267/entry/29" w:history="1">
        <w:r>
          <w:rPr>
            <w:rFonts w:ascii="Times New Roman" w:eastAsia="Times New Roman" w:hAnsi="Times New Roman" w:cs="Times New Roman"/>
            <w:color w:val="0000EE"/>
            <w:sz w:val="26"/>
            <w:szCs w:val="26"/>
          </w:rPr>
          <w:t>ст. 2.9</w:t>
        </w:r>
      </w:hyperlink>
      <w:r>
        <w:rPr>
          <w:rFonts w:ascii="Times New Roman" w:eastAsia="Times New Roman" w:hAnsi="Times New Roman" w:cs="Times New Roman"/>
          <w:sz w:val="26"/>
          <w:szCs w:val="26"/>
        </w:rPr>
        <w:t xml:space="preserve"> Кодекса Российской Федерации об административных правонарушениях – в связи с малозначительностью административного правонарушения.</w:t>
      </w:r>
    </w:p>
    <w:p>
      <w:pPr>
        <w:spacing w:before="0" w:after="0"/>
        <w:ind w:firstLine="709"/>
        <w:jc w:val="both"/>
        <w:rPr>
          <w:sz w:val="26"/>
          <w:szCs w:val="26"/>
        </w:rPr>
      </w:pPr>
      <w:r>
        <w:rPr>
          <w:rFonts w:ascii="Times New Roman" w:eastAsia="Times New Roman" w:hAnsi="Times New Roman" w:cs="Times New Roman"/>
          <w:sz w:val="26"/>
          <w:szCs w:val="26"/>
        </w:rPr>
        <w:t>Освободить Мамедов</w:t>
      </w:r>
      <w:r>
        <w:rPr>
          <w:rFonts w:ascii="Times New Roman" w:eastAsia="Times New Roman" w:hAnsi="Times New Roman" w:cs="Times New Roman"/>
          <w:sz w:val="26"/>
          <w:szCs w:val="26"/>
        </w:rPr>
        <w:t>у</w:t>
      </w:r>
      <w:r>
        <w:rPr>
          <w:rFonts w:ascii="Times New Roman" w:eastAsia="Times New Roman" w:hAnsi="Times New Roman" w:cs="Times New Roman"/>
          <w:sz w:val="26"/>
          <w:szCs w:val="26"/>
        </w:rPr>
        <w:t xml:space="preserve"> Венер</w:t>
      </w:r>
      <w:r>
        <w:rPr>
          <w:rFonts w:ascii="Times New Roman" w:eastAsia="Times New Roman" w:hAnsi="Times New Roman" w:cs="Times New Roman"/>
          <w:sz w:val="26"/>
          <w:szCs w:val="26"/>
        </w:rPr>
        <w:t>у</w:t>
      </w:r>
      <w:r>
        <w:rPr>
          <w:rFonts w:ascii="Times New Roman" w:eastAsia="Times New Roman" w:hAnsi="Times New Roman" w:cs="Times New Roman"/>
          <w:sz w:val="26"/>
          <w:szCs w:val="26"/>
        </w:rPr>
        <w:t xml:space="preserve"> Фатиховн</w:t>
      </w:r>
      <w:r>
        <w:rPr>
          <w:rFonts w:ascii="Times New Roman" w:eastAsia="Times New Roman" w:hAnsi="Times New Roman" w:cs="Times New Roman"/>
          <w:sz w:val="26"/>
          <w:szCs w:val="26"/>
        </w:rPr>
        <w:t xml:space="preserve">у </w:t>
      </w:r>
      <w:r>
        <w:rPr>
          <w:rFonts w:ascii="Times New Roman" w:eastAsia="Times New Roman" w:hAnsi="Times New Roman" w:cs="Times New Roman"/>
          <w:sz w:val="26"/>
          <w:szCs w:val="26"/>
        </w:rPr>
        <w:t xml:space="preserve">от административной ответственности по </w:t>
      </w:r>
      <w:r>
        <w:rPr>
          <w:rFonts w:ascii="Times New Roman" w:eastAsia="Times New Roman" w:hAnsi="Times New Roman" w:cs="Times New Roman"/>
          <w:sz w:val="26"/>
          <w:szCs w:val="26"/>
        </w:rPr>
        <w:t xml:space="preserve">части 1 статьи 20.25 </w:t>
      </w:r>
      <w:r>
        <w:rPr>
          <w:rFonts w:ascii="Times New Roman" w:eastAsia="Times New Roman" w:hAnsi="Times New Roman" w:cs="Times New Roman"/>
          <w:sz w:val="26"/>
          <w:szCs w:val="26"/>
        </w:rPr>
        <w:t>Кодекса Российской Федерации об административных правонарушениях</w:t>
      </w:r>
      <w:r>
        <w:rPr>
          <w:rFonts w:ascii="Times New Roman" w:eastAsia="Times New Roman" w:hAnsi="Times New Roman" w:cs="Times New Roman"/>
          <w:i/>
          <w:iCs/>
          <w:sz w:val="26"/>
          <w:szCs w:val="26"/>
        </w:rPr>
        <w:t xml:space="preserve">, </w:t>
      </w:r>
      <w:r>
        <w:rPr>
          <w:rFonts w:ascii="Times New Roman" w:eastAsia="Times New Roman" w:hAnsi="Times New Roman" w:cs="Times New Roman"/>
          <w:sz w:val="26"/>
          <w:szCs w:val="26"/>
        </w:rPr>
        <w:t>с объявлением устного замечания.</w:t>
      </w:r>
    </w:p>
    <w:p>
      <w:pPr>
        <w:spacing w:before="0" w:after="0"/>
        <w:ind w:firstLine="709"/>
        <w:jc w:val="both"/>
        <w:rPr>
          <w:sz w:val="26"/>
          <w:szCs w:val="26"/>
        </w:rPr>
      </w:pPr>
      <w:r>
        <w:rPr>
          <w:rFonts w:ascii="Times New Roman" w:eastAsia="Times New Roman" w:hAnsi="Times New Roman" w:cs="Times New Roman"/>
          <w:sz w:val="26"/>
          <w:szCs w:val="26"/>
        </w:rPr>
        <w:t>Постановление может быть обжаловано в течение десяти суток со дня вручения или получения копии постановления в Нижневартовский районный суд ХМАО - Югры через мирового судью судебного участка № 1 Нижневартовского судебного района.</w:t>
      </w:r>
      <w:r>
        <w:rPr>
          <w:rFonts w:ascii="Times New Roman" w:eastAsia="Times New Roman" w:hAnsi="Times New Roman" w:cs="Times New Roman"/>
          <w:sz w:val="26"/>
          <w:szCs w:val="26"/>
        </w:rPr>
        <w:t xml:space="preserve">  </w:t>
      </w:r>
    </w:p>
    <w:p>
      <w:pPr>
        <w:spacing w:before="0" w:after="0"/>
        <w:rPr>
          <w:sz w:val="26"/>
          <w:szCs w:val="26"/>
        </w:rPr>
      </w:pPr>
    </w:p>
    <w:p>
      <w:pPr>
        <w:widowControl w:val="0"/>
        <w:spacing w:before="0" w:after="0"/>
        <w:rPr>
          <w:sz w:val="26"/>
          <w:szCs w:val="26"/>
        </w:rPr>
      </w:pPr>
    </w:p>
    <w:p>
      <w:pPr>
        <w:widowControl w:val="0"/>
        <w:spacing w:before="0" w:after="0"/>
        <w:rPr>
          <w:sz w:val="26"/>
          <w:szCs w:val="26"/>
        </w:rPr>
      </w:pPr>
      <w:r>
        <w:rPr>
          <w:rFonts w:ascii="Times New Roman" w:eastAsia="Times New Roman" w:hAnsi="Times New Roman" w:cs="Times New Roman"/>
          <w:sz w:val="26"/>
          <w:szCs w:val="26"/>
        </w:rPr>
        <w:t>Мировой судья: подпись</w:t>
      </w:r>
      <w:r>
        <w:rPr>
          <w:rFonts w:ascii="Times New Roman" w:eastAsia="Times New Roman" w:hAnsi="Times New Roman" w:cs="Times New Roman"/>
          <w:sz w:val="26"/>
          <w:szCs w:val="26"/>
        </w:rPr>
        <w:tab/>
      </w:r>
    </w:p>
    <w:p>
      <w:pPr>
        <w:widowControl w:val="0"/>
        <w:spacing w:before="0" w:after="0"/>
        <w:rPr>
          <w:sz w:val="26"/>
          <w:szCs w:val="26"/>
        </w:rPr>
      </w:pPr>
      <w:r>
        <w:rPr>
          <w:rFonts w:ascii="Times New Roman" w:eastAsia="Times New Roman" w:hAnsi="Times New Roman" w:cs="Times New Roman"/>
          <w:sz w:val="26"/>
          <w:szCs w:val="26"/>
        </w:rPr>
        <w:t>Копия верна</w:t>
      </w:r>
    </w:p>
    <w:p>
      <w:pPr>
        <w:spacing w:before="0" w:after="0"/>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Г.Х. Янбаева</w:t>
      </w:r>
    </w:p>
    <w:p>
      <w:pPr>
        <w:spacing w:before="0" w:after="0"/>
        <w:rPr>
          <w:sz w:val="26"/>
          <w:szCs w:val="26"/>
        </w:rPr>
      </w:pPr>
    </w:p>
    <w:p>
      <w:pPr>
        <w:spacing w:before="0" w:after="0"/>
        <w:rPr>
          <w:sz w:val="26"/>
          <w:szCs w:val="26"/>
        </w:rPr>
      </w:pPr>
    </w:p>
    <w:p>
      <w:pPr>
        <w:spacing w:before="0" w:after="0"/>
        <w:rPr>
          <w:sz w:val="26"/>
          <w:szCs w:val="26"/>
        </w:rPr>
      </w:pPr>
    </w:p>
    <w:p>
      <w:pPr>
        <w:spacing w:before="0" w:after="0"/>
        <w:rPr>
          <w:sz w:val="26"/>
          <w:szCs w:val="26"/>
        </w:rPr>
      </w:pPr>
    </w:p>
    <w:p>
      <w:pPr>
        <w:spacing w:before="0" w:after="0"/>
        <w:rPr>
          <w:sz w:val="26"/>
          <w:szCs w:val="26"/>
        </w:rPr>
      </w:pPr>
    </w:p>
    <w:p>
      <w:pPr>
        <w:spacing w:before="0" w:after="0"/>
        <w:rPr>
          <w:sz w:val="26"/>
          <w:szCs w:val="26"/>
        </w:rPr>
      </w:pPr>
    </w:p>
    <w:p>
      <w:pPr>
        <w:spacing w:before="0" w:after="0"/>
        <w:rPr>
          <w:sz w:val="26"/>
          <w:szCs w:val="26"/>
        </w:rPr>
      </w:pPr>
    </w:p>
    <w:p>
      <w:pPr>
        <w:spacing w:before="0" w:after="0"/>
        <w:rPr>
          <w:sz w:val="26"/>
          <w:szCs w:val="26"/>
        </w:rPr>
      </w:pPr>
    </w:p>
    <w:p>
      <w:pPr>
        <w:spacing w:before="0" w:after="0"/>
        <w:rPr>
          <w:sz w:val="26"/>
          <w:szCs w:val="26"/>
        </w:rPr>
      </w:pPr>
    </w:p>
    <w:p>
      <w:pPr>
        <w:spacing w:before="0" w:after="0"/>
        <w:rPr>
          <w:sz w:val="26"/>
          <w:szCs w:val="26"/>
        </w:rPr>
      </w:pPr>
    </w:p>
    <w:p>
      <w:pPr>
        <w:spacing w:before="0" w:after="0"/>
        <w:rPr>
          <w:sz w:val="26"/>
          <w:szCs w:val="26"/>
        </w:rPr>
      </w:pPr>
    </w:p>
    <w:p>
      <w:pPr>
        <w:spacing w:before="0" w:after="0"/>
        <w:rPr>
          <w:sz w:val="16"/>
          <w:szCs w:val="16"/>
        </w:rPr>
      </w:pPr>
      <w:r>
        <w:rPr>
          <w:rFonts w:ascii="Times New Roman" w:eastAsia="Times New Roman" w:hAnsi="Times New Roman" w:cs="Times New Roman"/>
          <w:sz w:val="16"/>
          <w:szCs w:val="16"/>
        </w:rPr>
        <w:t>Постановление не вступило в законную силу.</w:t>
      </w:r>
    </w:p>
    <w:p>
      <w:pPr>
        <w:spacing w:before="0" w:after="0"/>
        <w:rPr>
          <w:sz w:val="16"/>
          <w:szCs w:val="16"/>
        </w:rPr>
      </w:pPr>
      <w:r>
        <w:rPr>
          <w:rFonts w:ascii="Times New Roman" w:eastAsia="Times New Roman" w:hAnsi="Times New Roman" w:cs="Times New Roman"/>
          <w:sz w:val="16"/>
          <w:szCs w:val="16"/>
        </w:rPr>
        <w:t xml:space="preserve">Копия верна: подлинный документ находится </w:t>
      </w:r>
    </w:p>
    <w:p>
      <w:pPr>
        <w:spacing w:before="0" w:after="0"/>
        <w:rPr>
          <w:sz w:val="16"/>
          <w:szCs w:val="16"/>
        </w:rPr>
      </w:pPr>
      <w:r>
        <w:rPr>
          <w:rFonts w:ascii="Times New Roman" w:eastAsia="Times New Roman" w:hAnsi="Times New Roman" w:cs="Times New Roman"/>
          <w:sz w:val="16"/>
          <w:szCs w:val="16"/>
        </w:rPr>
        <w:t>на судебном участке № 1 Нижневартовского судебного района</w:t>
      </w:r>
    </w:p>
    <w:p>
      <w:pPr>
        <w:spacing w:before="0" w:after="0"/>
        <w:rPr>
          <w:sz w:val="16"/>
          <w:szCs w:val="16"/>
        </w:rPr>
      </w:pPr>
      <w:r>
        <w:rPr>
          <w:rFonts w:ascii="Times New Roman" w:eastAsia="Times New Roman" w:hAnsi="Times New Roman" w:cs="Times New Roman"/>
          <w:sz w:val="16"/>
          <w:szCs w:val="16"/>
        </w:rPr>
        <w:t>в деле об административном правонарушении № 5-</w:t>
      </w:r>
      <w:r>
        <w:rPr>
          <w:rFonts w:ascii="Times New Roman" w:eastAsia="Times New Roman" w:hAnsi="Times New Roman" w:cs="Times New Roman"/>
          <w:sz w:val="16"/>
          <w:szCs w:val="16"/>
        </w:rPr>
        <w:t>203</w:t>
      </w:r>
      <w:r>
        <w:rPr>
          <w:rFonts w:ascii="Times New Roman" w:eastAsia="Times New Roman" w:hAnsi="Times New Roman" w:cs="Times New Roman"/>
          <w:sz w:val="16"/>
          <w:szCs w:val="16"/>
        </w:rPr>
        <w:t>-2301/202</w:t>
      </w:r>
      <w:r>
        <w:rPr>
          <w:rFonts w:ascii="Times New Roman" w:eastAsia="Times New Roman" w:hAnsi="Times New Roman" w:cs="Times New Roman"/>
          <w:sz w:val="16"/>
          <w:szCs w:val="16"/>
        </w:rPr>
        <w:t>4</w:t>
      </w:r>
    </w:p>
    <w:p>
      <w:pPr>
        <w:widowControl w:val="0"/>
        <w:spacing w:before="0" w:after="0"/>
        <w:rPr>
          <w:sz w:val="16"/>
          <w:szCs w:val="16"/>
        </w:rPr>
      </w:pPr>
      <w:r>
        <w:rPr>
          <w:rFonts w:ascii="Times New Roman" w:eastAsia="Times New Roman" w:hAnsi="Times New Roman" w:cs="Times New Roman"/>
          <w:sz w:val="16"/>
          <w:szCs w:val="16"/>
        </w:rPr>
        <w:t>секретарь судебного заседания ___________________Н.В. Морару</w:t>
      </w:r>
    </w:p>
    <w:sectPr>
      <w:headerReference w:type="default" r:id="rId5"/>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856353"/>
      <w:placeholder>
        <w:docPart w:val="DefaultPlaceholder_22675703"/>
      </w:placeholder>
      <w:showingPlcHdr/>
      <w:richText/>
    </w:sdtPr>
    <w:sdtContent>
      <w:p>
        <w:pPr>
          <w:spacing w:before="0" w:after="0"/>
          <w:jc w:val="center"/>
          <w:rPr>
            <w:sz w:val="20"/>
            <w:szCs w:val="20"/>
          </w:rPr>
        </w:pPr>
        <w:r>
          <w:rPr>
            <w:sz w:val="20"/>
            <w:szCs w:val="20"/>
          </w:rPr>
          <w:fldChar w:fldCharType="begin"/>
        </w:r>
        <w:r>
          <w:rPr>
            <w:sz w:val="20"/>
            <w:szCs w:val="20"/>
          </w:rPr>
          <w:instrText>PAGE   \* MERGEFORMAT</w:instrText>
        </w:r>
        <w:r>
          <w:rPr>
            <w:sz w:val="20"/>
            <w:szCs w:val="20"/>
          </w:rPr>
          <w:fldChar w:fldCharType="separate"/>
        </w:r>
        <w:r>
          <w:rPr>
            <w:rFonts w:ascii="Times New Roman" w:eastAsia="Times New Roman" w:hAnsi="Times New Roman" w:cs="Times New Roman"/>
            <w:sz w:val="20"/>
            <w:szCs w:val="20"/>
          </w:rPr>
          <w:t>1</w:t>
        </w:r>
        <w:r>
          <w:rPr>
            <w:rFonts w:ascii="Times New Roman" w:eastAsia="Times New Roman" w:hAnsi="Times New Roman" w:cs="Times New Roman"/>
            <w:sz w:val="20"/>
            <w:szCs w:val="20"/>
          </w:rPr>
          <w:fldChar w:fldCharType="end"/>
        </w:r>
      </w:p>
    </w:sdtContent>
  </w:sdt>
  <w:p>
    <w:pPr>
      <w:spacing w:before="0" w:after="0"/>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PassportDatagrp-22rplc-9">
    <w:name w:val="cat-PassportData grp-22 rplc-9"/>
    <w:basedOn w:val="DefaultParagraphFont"/>
  </w:style>
  <w:style w:type="character" w:customStyle="1" w:styleId="cat-PassportDatagrp-23rplc-10">
    <w:name w:val="cat-PassportData grp-23 rplc-10"/>
    <w:basedOn w:val="DefaultParagraphFont"/>
  </w:style>
  <w:style w:type="character" w:customStyle="1" w:styleId="cat-Addressgrp-3rplc-11">
    <w:name w:val="cat-Address grp-3 rplc-11"/>
    <w:basedOn w:val="DefaultParagraphFont"/>
  </w:style>
  <w:style w:type="character" w:customStyle="1" w:styleId="cat-Addressgrp-6rplc-17">
    <w:name w:val="cat-Address grp-6 rplc-17"/>
    <w:basedOn w:val="DefaultParagraphFont"/>
  </w:style>
  <w:style w:type="character" w:customStyle="1" w:styleId="cat-CarNumbergrp-26rplc-31">
    <w:name w:val="cat-CarNumber grp-26 rplc-31"/>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msud.garant.ru/" TargetMode="External" /><Relationship Id="rId5" Type="http://schemas.openxmlformats.org/officeDocument/2006/relationships/header" Target="header1.xml" /><Relationship Id="rId6" Type="http://schemas.openxmlformats.org/officeDocument/2006/relationships/glossaryDocument" Target="glossary/document.xml" /><Relationship Id="rId7"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790B97EC-97FC-416D-8B0D-6927DE44B05F}"/>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